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关于南宁急救医疗中心公开遴选202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-202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药品配送公司</w:t>
      </w:r>
      <w:r>
        <w:rPr>
          <w:rFonts w:hint="eastAsia" w:ascii="方正小标宋简体" w:hAnsi="宋体" w:eastAsia="方正小标宋简体"/>
          <w:sz w:val="44"/>
          <w:szCs w:val="44"/>
        </w:rPr>
        <w:t>遴选结果公示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根据南宁急救医疗中心开展采购工作需要，我中心于2023年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sz w:val="32"/>
          <w:szCs w:val="32"/>
        </w:rPr>
        <w:t>日组织开展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公开遴选202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药品配送公司</w:t>
      </w:r>
      <w:r>
        <w:rPr>
          <w:rFonts w:hint="eastAsia" w:ascii="仿宋_GB2312" w:hAnsi="宋体" w:eastAsia="仿宋_GB2312"/>
          <w:sz w:val="32"/>
          <w:szCs w:val="32"/>
        </w:rPr>
        <w:t>工作。经过遴选，确定了我中心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</w:t>
      </w:r>
      <w:r>
        <w:rPr>
          <w:rFonts w:hint="eastAsia" w:ascii="仿宋_GB2312" w:hAnsi="宋体" w:eastAsia="仿宋_GB2312"/>
          <w:sz w:val="32"/>
          <w:szCs w:val="32"/>
        </w:rPr>
        <w:t>，分别为：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广西南宁柳药药业有限公司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国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药控股广西有限公司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现按规定将遴选结果向社会公示（公示期：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1天</w:t>
      </w:r>
      <w:r>
        <w:rPr>
          <w:rFonts w:hint="eastAsia" w:ascii="仿宋_GB2312" w:hAnsi="宋体" w:eastAsia="仿宋_GB2312"/>
          <w:sz w:val="32"/>
          <w:szCs w:val="32"/>
        </w:rPr>
        <w:t>），如有异议请向南宁急救医疗中心党办（0771－5738860）提出。群众依法反映问题受法律保护。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      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                   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              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南宁急救医疗中心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2023年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                                                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zYWNhOGVkZDRlZTU3MWU2N2E0ZDI0MWY2YTg2NzYifQ=="/>
  </w:docVars>
  <w:rsids>
    <w:rsidRoot w:val="00D8394F"/>
    <w:rsid w:val="000538B6"/>
    <w:rsid w:val="00055BCD"/>
    <w:rsid w:val="000727E6"/>
    <w:rsid w:val="0010727C"/>
    <w:rsid w:val="001268B3"/>
    <w:rsid w:val="0017736C"/>
    <w:rsid w:val="001937AA"/>
    <w:rsid w:val="00231834"/>
    <w:rsid w:val="002567E8"/>
    <w:rsid w:val="00340446"/>
    <w:rsid w:val="004343FB"/>
    <w:rsid w:val="0046392A"/>
    <w:rsid w:val="00535F94"/>
    <w:rsid w:val="005B228E"/>
    <w:rsid w:val="00671AFB"/>
    <w:rsid w:val="00812364"/>
    <w:rsid w:val="008944E0"/>
    <w:rsid w:val="008B47A9"/>
    <w:rsid w:val="009334FD"/>
    <w:rsid w:val="00AF7A87"/>
    <w:rsid w:val="00CC27F1"/>
    <w:rsid w:val="00D063A6"/>
    <w:rsid w:val="00D16A58"/>
    <w:rsid w:val="00D8394F"/>
    <w:rsid w:val="00E128B6"/>
    <w:rsid w:val="00E17B44"/>
    <w:rsid w:val="00E65805"/>
    <w:rsid w:val="00EA40EE"/>
    <w:rsid w:val="00F420C2"/>
    <w:rsid w:val="08B35707"/>
    <w:rsid w:val="0D847672"/>
    <w:rsid w:val="127F48AC"/>
    <w:rsid w:val="1E8F5E77"/>
    <w:rsid w:val="2DA66549"/>
    <w:rsid w:val="37C61E6F"/>
    <w:rsid w:val="38983E4E"/>
    <w:rsid w:val="3A2B2AA0"/>
    <w:rsid w:val="3BC92571"/>
    <w:rsid w:val="3F5D36FC"/>
    <w:rsid w:val="59DE1485"/>
    <w:rsid w:val="5A1048EA"/>
    <w:rsid w:val="65B66B62"/>
    <w:rsid w:val="6CF46B9E"/>
    <w:rsid w:val="70A0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339</Characters>
  <Lines>2</Lines>
  <Paragraphs>1</Paragraphs>
  <TotalTime>2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2022-03-20T02:22:00Z</dcterms:created>
  <dc:creator>李彩相</dc:creator>
  <cp:lastModifiedBy>农培耀</cp:lastModifiedBy>
  <dcterms:modified xsi:type="dcterms:W3CDTF">2023-12-25T02:22:01Z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3C62494E6AF14A8EB2424952D64447D7_12</vt:lpwstr>
  </property>
</Properties>
</file>